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C2" w:rsidRPr="00EA18FA" w:rsidRDefault="006A6DC2" w:rsidP="006A6DC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EA18FA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EA18FA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EA18FA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การรับชำระภาษีป้าย</w:t>
      </w:r>
    </w:p>
    <w:p w:rsidR="006A6DC2" w:rsidRPr="004021F1" w:rsidRDefault="006A6DC2" w:rsidP="006A6DC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021F1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4021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กองคลัง องค์การบริหารส่วนตำบลสามเมือง</w:t>
      </w:r>
    </w:p>
    <w:p w:rsidR="006A6DC2" w:rsidRPr="004021F1" w:rsidRDefault="006A6DC2" w:rsidP="006A6D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21F1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4021F1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6A6DC2" w:rsidRPr="004021F1" w:rsidRDefault="006A6DC2" w:rsidP="006A6DC2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0216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EA18FA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EA18F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</w:p>
    <w:p w:rsidR="006A6DC2" w:rsidRPr="00EA18FA" w:rsidRDefault="006A6DC2" w:rsidP="006A6DC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18F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กองคลัง</w:t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18F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A18FA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6A6DC2" w:rsidRPr="004021F1" w:rsidTr="002244D1">
        <w:tc>
          <w:tcPr>
            <w:tcW w:w="675" w:type="dxa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ภาษีป้ายพ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 2510</w:t>
            </w:r>
          </w:p>
        </w:tc>
      </w:tr>
    </w:tbl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EA18F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EA18F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A18FA">
        <w:rPr>
          <w:rFonts w:ascii="TH SarabunPSK" w:hAnsi="TH SarabunPSK" w:cs="TH SarabunPSK"/>
          <w:noProof/>
          <w:sz w:val="32"/>
          <w:szCs w:val="32"/>
        </w:rPr>
        <w:t>-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4021F1" w:rsidRDefault="006A6DC2" w:rsidP="006A6DC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021F1">
        <w:rPr>
          <w:rFonts w:ascii="TH SarabunPSK" w:hAnsi="TH SarabunPSK" w:cs="TH SarabunPSK"/>
          <w:sz w:val="32"/>
          <w:szCs w:val="32"/>
          <w:cs/>
        </w:rPr>
        <w:tab/>
      </w:r>
      <w:r w:rsidRPr="004021F1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1.5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021F1">
        <w:rPr>
          <w:rFonts w:ascii="TH SarabunPSK" w:hAnsi="TH SarabunPSK" w:cs="TH SarabunPSK"/>
          <w:noProof/>
          <w:sz w:val="32"/>
          <w:szCs w:val="32"/>
        </w:rPr>
        <w:t>0</w:t>
      </w: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021F1">
        <w:rPr>
          <w:rFonts w:ascii="TH SarabunPSK" w:hAnsi="TH SarabunPSK" w:cs="TH SarabunPSK"/>
          <w:noProof/>
          <w:sz w:val="32"/>
          <w:szCs w:val="32"/>
        </w:rPr>
        <w:t>0</w:t>
      </w:r>
      <w:r w:rsidRPr="004021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EA18FA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A18FA">
        <w:rPr>
          <w:rFonts w:ascii="TH SarabunPSK" w:hAnsi="TH SarabunPSK" w:cs="TH SarabunPSK"/>
          <w:noProof/>
          <w:sz w:val="32"/>
          <w:szCs w:val="32"/>
        </w:rPr>
        <w:t>[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EA18FA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EA18FA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การรับชำระภาษีป้าย</w:t>
      </w:r>
      <w:r w:rsidRPr="00EA18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A6DC2" w:rsidRPr="00B67460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B6746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6746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6A6DC2" w:rsidRPr="004021F1" w:rsidTr="002244D1">
        <w:tc>
          <w:tcPr>
            <w:tcW w:w="675" w:type="dxa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สามเมือง อำเภอสีดา จังหวัดนคร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รา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ชสีมา</w:t>
            </w:r>
          </w:p>
          <w:p w:rsidR="006A6DC2" w:rsidRPr="003C7E86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3138</w:t>
            </w: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-44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-3138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A6DC2" w:rsidRPr="004021F1" w:rsidRDefault="006A6DC2" w:rsidP="006A6DC2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6A6DC2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vanish/>
          <w:color w:val="0D0D0D"/>
          <w:sz w:val="32"/>
          <w:szCs w:val="32"/>
          <w:specVanish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6F004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</w:r>
      <w:r w:rsidRPr="006F0045">
        <w:rPr>
          <w:rFonts w:ascii="TH SarabunPSK" w:hAnsi="TH SarabunPSK" w:cs="TH SarabunPSK"/>
          <w:noProof/>
          <w:sz w:val="32"/>
          <w:szCs w:val="32"/>
        </w:rPr>
        <w:tab/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ตามพระราชบัญญัติภาษีป้ายพ</w:t>
      </w:r>
      <w:r w:rsidRPr="006F0045">
        <w:rPr>
          <w:rFonts w:ascii="TH SarabunPSK" w:hAnsi="TH SarabunPSK" w:cs="TH SarabunPSK"/>
          <w:noProof/>
          <w:sz w:val="32"/>
          <w:szCs w:val="32"/>
        </w:rPr>
        <w:t>.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6F0045">
        <w:rPr>
          <w:rFonts w:ascii="TH SarabunPSK" w:hAnsi="TH SarabunPSK" w:cs="TH SarabunPSK"/>
          <w:noProof/>
          <w:sz w:val="32"/>
          <w:szCs w:val="32"/>
        </w:rPr>
        <w:t xml:space="preserve">. 2510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ป้าย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รายได้โดยมีหลักเกณฑ์วิธีการและเงื่อนไขดังนี้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1.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เทศบาลหรือองค์การบริหารส่วนตำบล</w:t>
      </w:r>
      <w:r w:rsidRPr="006F00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ประชาสัมพันธ์ขั้นตอนและวิธีการเสียภาษี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แจ้งให้เจ้าของป้ายทราบเพื่อยื่นแบบแสดงรายการภาษีป้าย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6F0045">
        <w:rPr>
          <w:rFonts w:ascii="TH SarabunPSK" w:hAnsi="TH SarabunPSK" w:cs="TH SarabunPSK"/>
          <w:noProof/>
          <w:sz w:val="32"/>
          <w:szCs w:val="32"/>
        </w:rPr>
        <w:t>.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6F0045">
        <w:rPr>
          <w:rFonts w:ascii="TH SarabunPSK" w:hAnsi="TH SarabunPSK" w:cs="TH SarabunPSK"/>
          <w:noProof/>
          <w:sz w:val="32"/>
          <w:szCs w:val="32"/>
        </w:rPr>
        <w:t>. 1)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เจ้าของป้ายยื่นแบบแสดงรายการภาษีป้าย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6F0045">
        <w:rPr>
          <w:rFonts w:ascii="TH SarabunPSK" w:hAnsi="TH SarabunPSK" w:cs="TH SarabunPSK"/>
          <w:noProof/>
          <w:sz w:val="32"/>
          <w:szCs w:val="32"/>
        </w:rPr>
        <w:t>.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6F0045">
        <w:rPr>
          <w:rFonts w:ascii="TH SarabunPSK" w:hAnsi="TH SarabunPSK" w:cs="TH SarabunPSK"/>
          <w:noProof/>
          <w:sz w:val="32"/>
          <w:szCs w:val="32"/>
        </w:rPr>
        <w:t xml:space="preserve">. 1)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ภายในเดือนมีนาคม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6F0045">
        <w:rPr>
          <w:rFonts w:ascii="TH SarabunPSK" w:hAnsi="TH SarabunPSK" w:cs="TH SarabunPSK"/>
          <w:noProof/>
          <w:sz w:val="32"/>
          <w:szCs w:val="32"/>
        </w:rPr>
        <w:t>.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6F0045">
        <w:rPr>
          <w:rFonts w:ascii="TH SarabunPSK" w:hAnsi="TH SarabunPSK" w:cs="TH SarabunPSK"/>
          <w:noProof/>
          <w:sz w:val="32"/>
          <w:szCs w:val="32"/>
        </w:rPr>
        <w:t>. 3)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องค์กรปกครองส่วนท้องถิ่นรับชำระภาษี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เจ้าของป้ายชำระภาษี</w:t>
      </w:r>
      <w:r w:rsidRPr="006F0045">
        <w:rPr>
          <w:rFonts w:ascii="TH SarabunPSK" w:hAnsi="TH SarabunPSK" w:cs="TH SarabunPSK" w:hint="cs"/>
          <w:noProof/>
          <w:sz w:val="32"/>
          <w:szCs w:val="32"/>
          <w:cs/>
        </w:rPr>
        <w:t>ภายในสิบห้าวันนับแต่วันที่ได้รับแจ้งการประเมิน</w:t>
      </w:r>
      <w:r w:rsidRPr="006F0045">
        <w:rPr>
          <w:rFonts w:ascii="TH SarabunPSK" w:hAnsi="TH SarabunPSK" w:cs="TH SarabunPSK"/>
          <w:noProof/>
          <w:sz w:val="32"/>
          <w:szCs w:val="32"/>
        </w:rPr>
        <w:br/>
        <w:t xml:space="preserve">6.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กรณีที่เจ้าของป้ายชำระภาษีเกินเวลาที่กำหนด </w:t>
      </w:r>
      <w:r w:rsidRPr="006F0045">
        <w:rPr>
          <w:rFonts w:ascii="TH SarabunPSK" w:hAnsi="TH SarabunPSK" w:cs="TH SarabunPSK"/>
          <w:noProof/>
          <w:sz w:val="32"/>
          <w:szCs w:val="32"/>
        </w:rPr>
        <w:t>(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 xml:space="preserve">เกิน </w:t>
      </w:r>
      <w:r w:rsidRPr="006F0045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วันนับแต่ได้รับแจ้งการประเมิน</w:t>
      </w:r>
      <w:r w:rsidRPr="006F0045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6F0045">
        <w:rPr>
          <w:rFonts w:ascii="TH SarabunPSK" w:hAnsi="TH SarabunPSK" w:cs="TH SarabunPSK"/>
          <w:noProof/>
          <w:sz w:val="32"/>
          <w:szCs w:val="32"/>
          <w:cs/>
        </w:rPr>
        <w:t>ต้องชำระภาษีและ</w:t>
      </w:r>
    </w:p>
    <w:p w:rsidR="006A6DC2" w:rsidRDefault="006A6DC2" w:rsidP="006A6DC2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เงินเพิ่ม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ร้อยละห้าของจำนวนเงินที่ต้องเสียภาษี</w:t>
      </w:r>
    </w:p>
    <w:p w:rsidR="006A6DC2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</w:p>
    <w:p w:rsidR="006A6DC2" w:rsidRPr="00597AB0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597AB0">
        <w:rPr>
          <w:rFonts w:ascii="TH SarabunPSK" w:hAnsi="TH SarabunPSK" w:cs="TH SarabunPSK"/>
          <w:noProof/>
          <w:sz w:val="32"/>
          <w:szCs w:val="32"/>
        </w:rPr>
        <w:br/>
        <w:t xml:space="preserve">7.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597AB0">
        <w:rPr>
          <w:rFonts w:ascii="TH SarabunPSK" w:hAnsi="TH SarabunPSK" w:cs="TH SarabunPSK"/>
          <w:noProof/>
          <w:sz w:val="32"/>
          <w:szCs w:val="32"/>
        </w:rPr>
        <w:t>(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เจ้าของป้าย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วันนับแต่ได้รับแจ้งการประเมินเพื่อให้ผู้บริหารท้องถิ่นชี้ขาดและแจ้งให้ผู้เสียภาษีทราบตามแบบ </w:t>
      </w:r>
      <w:r w:rsidRPr="00597AB0">
        <w:rPr>
          <w:rFonts w:ascii="TH SarabunPSK" w:hAnsi="TH SarabunPSK" w:cs="TH SarabunPSK"/>
          <w:noProof/>
          <w:sz w:val="32"/>
          <w:szCs w:val="32"/>
        </w:rPr>
        <w:t>(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597AB0">
        <w:rPr>
          <w:rFonts w:ascii="TH SarabunPSK" w:hAnsi="TH SarabunPSK" w:cs="TH SarabunPSK"/>
          <w:noProof/>
          <w:sz w:val="32"/>
          <w:szCs w:val="32"/>
        </w:rPr>
        <w:t>.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ป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. 5)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ภายในระยะเวลา 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วันนับแต่วันที่ได้รับอุทธรณ์ตามพระราชบัญญัติภาษีป้ายพ</w:t>
      </w:r>
      <w:r w:rsidRPr="00597AB0">
        <w:rPr>
          <w:rFonts w:ascii="TH SarabunPSK" w:hAnsi="TH SarabunPSK" w:cs="TH SarabunPSK"/>
          <w:noProof/>
          <w:sz w:val="32"/>
          <w:szCs w:val="32"/>
        </w:rPr>
        <w:t>.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597AB0">
        <w:rPr>
          <w:rFonts w:ascii="TH SarabunPSK" w:hAnsi="TH SarabunPSK" w:cs="TH SarabunPSK"/>
          <w:noProof/>
          <w:sz w:val="32"/>
          <w:szCs w:val="32"/>
        </w:rPr>
        <w:t>. 2510</w:t>
      </w:r>
      <w:r w:rsidRPr="00597AB0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97AB0">
        <w:rPr>
          <w:rFonts w:ascii="TH SarabunPSK" w:hAnsi="TH SarabunPSK" w:cs="TH SarabunPSK"/>
          <w:noProof/>
          <w:sz w:val="32"/>
          <w:szCs w:val="32"/>
        </w:rPr>
        <w:t>/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597AB0">
        <w:rPr>
          <w:rFonts w:ascii="TH SarabunPSK" w:hAnsi="TH SarabunPSK" w:cs="TH SarabunPSK"/>
          <w:noProof/>
          <w:sz w:val="32"/>
          <w:szCs w:val="32"/>
        </w:rPr>
        <w:t>/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597AB0">
        <w:rPr>
          <w:rFonts w:ascii="TH SarabunPSK" w:hAnsi="TH SarabunPSK" w:cs="TH SarabunPSK"/>
          <w:noProof/>
          <w:sz w:val="32"/>
          <w:szCs w:val="32"/>
        </w:rPr>
        <w:t>/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597AB0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97AB0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97AB0">
        <w:rPr>
          <w:rFonts w:ascii="TH SarabunPSK" w:hAnsi="TH SarabunPSK" w:cs="TH SarabunPSK"/>
          <w:noProof/>
          <w:sz w:val="32"/>
          <w:szCs w:val="32"/>
        </w:rPr>
        <w:br/>
        <w:t xml:space="preserve">11.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597AB0">
        <w:rPr>
          <w:rFonts w:ascii="TH SarabunPSK" w:hAnsi="TH SarabunPSK" w:cs="TH SarabunPSK"/>
          <w:noProof/>
          <w:sz w:val="32"/>
          <w:szCs w:val="32"/>
        </w:rPr>
        <w:t xml:space="preserve">10 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597AB0">
        <w:rPr>
          <w:rFonts w:ascii="TH SarabunPSK" w:hAnsi="TH SarabunPSK" w:cs="TH SarabunPSK"/>
          <w:noProof/>
          <w:sz w:val="32"/>
          <w:szCs w:val="32"/>
        </w:rPr>
        <w:t>.</w:t>
      </w:r>
      <w:r w:rsidRPr="00597AB0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597AB0">
        <w:rPr>
          <w:rFonts w:ascii="TH SarabunPSK" w:hAnsi="TH SarabunPSK" w:cs="TH SarabunPSK"/>
          <w:noProof/>
          <w:sz w:val="32"/>
          <w:szCs w:val="32"/>
        </w:rPr>
        <w:t>. 2558</w:t>
      </w:r>
      <w:r w:rsidRPr="00597AB0">
        <w:rPr>
          <w:rFonts w:ascii="TH SarabunPSK" w:hAnsi="TH SarabunPSK" w:cs="TH SarabunPSK"/>
          <w:noProof/>
          <w:sz w:val="32"/>
          <w:szCs w:val="32"/>
        </w:rPr>
        <w:br/>
      </w:r>
    </w:p>
    <w:p w:rsidR="006A6DC2" w:rsidRPr="006F0045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6F004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44"/>
        <w:gridCol w:w="1134"/>
        <w:gridCol w:w="1276"/>
        <w:gridCol w:w="2056"/>
      </w:tblGrid>
      <w:tr w:rsidR="006A6DC2" w:rsidRPr="004021F1" w:rsidTr="002244D1">
        <w:trPr>
          <w:tblHeader/>
        </w:trPr>
        <w:tc>
          <w:tcPr>
            <w:tcW w:w="534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3544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134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276" w:type="dxa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056" w:type="dxa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6A6DC2" w:rsidRPr="004021F1" w:rsidTr="002244D1">
        <w:tc>
          <w:tcPr>
            <w:tcW w:w="534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ยื่นแบบแสดงรายการเมื่อเสียภาษี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เจ้าของป้ายยื่นแบบแสดงรายการภาษีป้าย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1)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กรณีติดตั้งป้ายใหม่จะต้องยื่น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ภายใน 15 วัน นับแต่วันติดตั้ง</w:t>
            </w: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56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  <w:tr w:rsidR="006A6DC2" w:rsidRPr="004021F1" w:rsidTr="002244D1">
        <w:tc>
          <w:tcPr>
            <w:tcW w:w="534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2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การตรวจสอบและประเมินภาษี</w:t>
            </w: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ชำระเงินค่าภาษี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พนักงานเจ้าหน้าที่พิจารณาตรวจสอบรายการป้ายตามแบบแสดงรายการภาษีป้าย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</w:t>
            </w: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Pr="003F01B7" w:rsidRDefault="006A6DC2" w:rsidP="002244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01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เจ้าของป้ายชำระภาษี ภายใน </w:t>
            </w:r>
            <w:r w:rsidRPr="003F01B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3F01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 นับแต่วันที่ได้รับแจ้งการประเมิน  หรือชำระภาษีในวันที่ยื่นแบบพร้อมด้วยก็ได้</w:t>
            </w: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 xml:space="preserve">30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056" w:type="dxa"/>
          </w:tcPr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ภายใน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วันนับจากวันที่ยื่นแสดงรายการภาษีป้าย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.1) 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ตามพระราชบัญญัติวิธีปฏิบัติราชการทางปกครองพ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. 2539)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ระยะเวลา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ภายใน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วันนับแต่ได้รับแจ้งการประเมิน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กรณีชำระเกิน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วันจะต้องชำระเงินเพิ่มตามอัตราที่กฎหมายกำหนด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</w:tbl>
    <w:p w:rsidR="006A6DC2" w:rsidRPr="004021F1" w:rsidRDefault="006A6DC2" w:rsidP="006A6DC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 31</w:t>
      </w:r>
      <w:r w:rsidRPr="004021F1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6F0045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6F004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F004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</w:t>
      </w:r>
      <w:r w:rsidRPr="004021F1">
        <w:rPr>
          <w:rFonts w:ascii="TH SarabunPSK" w:hAnsi="TH SarabunPSK" w:cs="TH SarabunPSK"/>
          <w:noProof/>
          <w:sz w:val="32"/>
          <w:szCs w:val="32"/>
          <w:cs/>
        </w:rPr>
        <w:t>ผ่านการดำเนินการลดขั้นตอน</w:t>
      </w:r>
    </w:p>
    <w:p w:rsidR="006A6DC2" w:rsidRPr="004021F1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6DC2" w:rsidRPr="006F0045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6F0045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6A6DC2" w:rsidRPr="004021F1" w:rsidRDefault="006A6DC2" w:rsidP="006A6DC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A6DC2" w:rsidRPr="004021F1" w:rsidTr="002244D1">
        <w:trPr>
          <w:tblHeader/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แผนผังแสดงสถานที่ตั้งหรือแสดงป้ายรายละเอียดเกี่ยวกับป้ายวันเดือนปีที่ติดตั้งหรือแสดง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หลักฐานการประกอบกิจการเช่นสำเนาใบ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ทะเบียนการค้าสำเนาทะเบียนพาณิชย์สำเนาทะเบียนภาษีมูลค่าเพิ่ม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หนังสือรับรองนิติบุคคล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Default="006A6DC2" w:rsidP="002244D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สำเนาใบเสร็จรับเงินภาษีป้าย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A6DC2" w:rsidRPr="004021F1" w:rsidTr="002244D1">
        <w:trPr>
          <w:jc w:val="center"/>
        </w:trPr>
        <w:tc>
          <w:tcPr>
            <w:tcW w:w="675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4021F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6A6DC2" w:rsidRPr="004021F1" w:rsidRDefault="006A6DC2" w:rsidP="006A6DC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4021F1" w:rsidRDefault="006A6DC2" w:rsidP="006A6DC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81"/>
        <w:gridCol w:w="1765"/>
        <w:gridCol w:w="1493"/>
        <w:gridCol w:w="1629"/>
        <w:gridCol w:w="1063"/>
        <w:gridCol w:w="1722"/>
      </w:tblGrid>
      <w:tr w:rsidR="006A6DC2" w:rsidRPr="004021F1" w:rsidTr="006A6DC2">
        <w:trPr>
          <w:trHeight w:val="696"/>
          <w:tblHeader/>
        </w:trPr>
        <w:tc>
          <w:tcPr>
            <w:tcW w:w="679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81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765" w:type="dxa"/>
            <w:vAlign w:val="center"/>
          </w:tcPr>
          <w:p w:rsidR="006A6DC2" w:rsidRPr="004021F1" w:rsidRDefault="006A6DC2" w:rsidP="002244D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93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629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063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21" w:type="dxa"/>
            <w:vAlign w:val="center"/>
          </w:tcPr>
          <w:p w:rsidR="006A6DC2" w:rsidRPr="004021F1" w:rsidRDefault="006A6DC2" w:rsidP="002244D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6A6DC2" w:rsidRPr="004021F1" w:rsidTr="006A6DC2">
        <w:tblPrEx>
          <w:jc w:val="center"/>
          <w:tblInd w:w="0" w:type="dxa"/>
        </w:tblPrEx>
        <w:trPr>
          <w:gridBefore w:val="1"/>
          <w:wBefore w:w="679" w:type="dxa"/>
          <w:trHeight w:val="348"/>
          <w:jc w:val="center"/>
        </w:trPr>
        <w:tc>
          <w:tcPr>
            <w:tcW w:w="9953" w:type="dxa"/>
            <w:gridSpan w:val="6"/>
            <w:vAlign w:val="center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                 ไม่มี</w:t>
            </w:r>
          </w:p>
        </w:tc>
      </w:tr>
    </w:tbl>
    <w:p w:rsidR="006A6DC2" w:rsidRPr="004021F1" w:rsidRDefault="006A6DC2" w:rsidP="006A6DC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D97E06" w:rsidRDefault="00D97E06" w:rsidP="00D97E0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="006A6DC2" w:rsidRPr="00D97E0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6A6DC2" w:rsidRPr="004021F1" w:rsidTr="002244D1">
        <w:trPr>
          <w:trHeight w:val="567"/>
        </w:trPr>
        <w:tc>
          <w:tcPr>
            <w:tcW w:w="10314" w:type="dxa"/>
            <w:vAlign w:val="center"/>
          </w:tcPr>
          <w:p w:rsidR="006A6DC2" w:rsidRPr="004021F1" w:rsidRDefault="006A6DC2" w:rsidP="002244D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21F1">
              <w:rPr>
                <w:rFonts w:ascii="TH SarabunPSK" w:hAnsi="TH SarabunPSK" w:cs="TH SarabunPSK"/>
                <w:sz w:val="32"/>
                <w:szCs w:val="32"/>
                <w:cs/>
              </w:rPr>
              <w:t>ไม่มีค่าธรรมเนียม</w:t>
            </w:r>
          </w:p>
        </w:tc>
      </w:tr>
    </w:tbl>
    <w:p w:rsidR="006A6DC2" w:rsidRPr="004021F1" w:rsidRDefault="006A6DC2" w:rsidP="006A6DC2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D97E06" w:rsidRDefault="00D97E06" w:rsidP="00D97E06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="006A6DC2" w:rsidRPr="00D97E06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D97E06">
        <w:rPr>
          <w:rFonts w:ascii="TH SarabunPSK" w:hAnsi="TH SarabunPSK" w:cs="TH SarabunPSK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D97E06" w:rsidRPr="00D97E06" w:rsidRDefault="00D97E06" w:rsidP="00D97E06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D97E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B87706">
          <w:rPr>
            <w:rStyle w:val="a4"/>
          </w:rPr>
          <w:t>http://www.sammuangsida.go.th</w:t>
        </w:r>
      </w:hyperlink>
    </w:p>
    <w:p w:rsidR="00D97E06" w:rsidRPr="00D97E06" w:rsidRDefault="00D97E06" w:rsidP="00D97E06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D97E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D97E06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 w:rsidRPr="00D97E06">
        <w:rPr>
          <w:rFonts w:ascii="TH SarabunPSK" w:hAnsi="TH SarabunPSK" w:cs="TH SarabunPSK"/>
          <w:sz w:val="32"/>
          <w:szCs w:val="32"/>
        </w:rPr>
        <w:t>0-4430-3138</w:t>
      </w:r>
      <w:r w:rsidRPr="00D97E06">
        <w:rPr>
          <w:rFonts w:ascii="TH SarabunPSK" w:hAnsi="TH SarabunPSK" w:cs="TH SarabunPSK"/>
          <w:sz w:val="32"/>
          <w:szCs w:val="32"/>
        </w:rPr>
        <w:tab/>
      </w:r>
    </w:p>
    <w:p w:rsidR="00D97E06" w:rsidRPr="00D97E06" w:rsidRDefault="00D97E06" w:rsidP="00D97E06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D97E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>ทางไปรษณีย์ อบต.</w:t>
      </w:r>
      <w:r w:rsidRPr="00D97E06"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 w:rsidRPr="00D97E06"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 w:rsidRPr="00D97E06"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 w:rsidRPr="00D97E06"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D97E06" w:rsidRPr="00D97E06" w:rsidRDefault="00D97E06" w:rsidP="00D97E0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D97E06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D97E06">
        <w:rPr>
          <w:rFonts w:ascii="TH SarabunPSK" w:hAnsi="TH SarabunPSK" w:cs="TH SarabunPSK"/>
          <w:noProof/>
          <w:sz w:val="32"/>
          <w:szCs w:val="32"/>
        </w:rPr>
        <w:br/>
        <w:t xml:space="preserve">5. 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D97E06">
        <w:rPr>
          <w:rFonts w:ascii="TH SarabunPSK" w:hAnsi="TH SarabunPSK" w:cs="TH SarabunPSK"/>
          <w:noProof/>
          <w:sz w:val="32"/>
          <w:szCs w:val="32"/>
        </w:rPr>
        <w:t>(</w:t>
      </w:r>
      <w:r w:rsidRPr="00D97E06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D97E06">
        <w:rPr>
          <w:rFonts w:ascii="TH SarabunPSK" w:hAnsi="TH SarabunPSK" w:cs="TH SarabunPSK"/>
          <w:noProof/>
          <w:sz w:val="32"/>
          <w:szCs w:val="32"/>
        </w:rPr>
        <w:t>)</w:t>
      </w:r>
      <w:r w:rsidRPr="00D97E06">
        <w:rPr>
          <w:rFonts w:ascii="TH SarabunPSK" w:hAnsi="TH SarabunPSK" w:cs="TH SarabunPSK"/>
          <w:sz w:val="32"/>
          <w:szCs w:val="32"/>
        </w:rPr>
        <w:br/>
      </w:r>
      <w:r w:rsidRPr="00D97E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97E06">
        <w:rPr>
          <w:rFonts w:ascii="TH SarabunPSK" w:hAnsi="TH SarabunPSK" w:cs="TH SarabunPSK"/>
          <w:noProof/>
          <w:sz w:val="32"/>
          <w:szCs w:val="32"/>
        </w:rPr>
        <w:t>-</w:t>
      </w:r>
    </w:p>
    <w:p w:rsidR="006A6DC2" w:rsidRPr="00D97E06" w:rsidRDefault="006A6DC2" w:rsidP="006A6DC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6A6DC2" w:rsidRPr="004021F1" w:rsidRDefault="006A6DC2" w:rsidP="006A6DC2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4021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tbl>
      <w:tblPr>
        <w:tblW w:w="10348" w:type="dxa"/>
        <w:tblInd w:w="-653" w:type="dxa"/>
        <w:tblLayout w:type="fixed"/>
        <w:tblLook w:val="04A0" w:firstRow="1" w:lastRow="0" w:firstColumn="1" w:lastColumn="0" w:noHBand="0" w:noVBand="1"/>
      </w:tblPr>
      <w:tblGrid>
        <w:gridCol w:w="284"/>
        <w:gridCol w:w="10064"/>
      </w:tblGrid>
      <w:tr w:rsidR="00DF40F3" w:rsidRPr="004021F1" w:rsidTr="00DF40F3">
        <w:tc>
          <w:tcPr>
            <w:tcW w:w="284" w:type="dxa"/>
          </w:tcPr>
          <w:p w:rsidR="00DF40F3" w:rsidRDefault="00DF40F3" w:rsidP="00DF40F3"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B52CD0F" wp14:editId="229193CA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239395</wp:posOffset>
                  </wp:positionV>
                  <wp:extent cx="6861810" cy="8291195"/>
                  <wp:effectExtent l="19050" t="0" r="0" b="0"/>
                  <wp:wrapThrough wrapText="bothSides">
                    <wp:wrapPolygon edited="0">
                      <wp:start x="-60" y="0"/>
                      <wp:lineTo x="-60" y="21539"/>
                      <wp:lineTo x="21588" y="21539"/>
                      <wp:lineTo x="21588" y="0"/>
                      <wp:lineTo x="-60" y="0"/>
                    </wp:wrapPolygon>
                  </wp:wrapThrough>
                  <wp:docPr id="3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17" t="5849" r="29405" b="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810" cy="829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4842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0DAB17D8" wp14:editId="77BE677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1108075</wp:posOffset>
                  </wp:positionV>
                  <wp:extent cx="6861810" cy="8291195"/>
                  <wp:effectExtent l="19050" t="0" r="0" b="0"/>
                  <wp:wrapThrough wrapText="bothSides">
                    <wp:wrapPolygon edited="0">
                      <wp:start x="-60" y="0"/>
                      <wp:lineTo x="-60" y="21539"/>
                      <wp:lineTo x="21588" y="21539"/>
                      <wp:lineTo x="21588" y="0"/>
                      <wp:lineTo x="-60" y="0"/>
                    </wp:wrapPolygon>
                  </wp:wrapThrough>
                  <wp:docPr id="2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17" t="5849" r="29405" b="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810" cy="829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4842"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5E947B06" wp14:editId="01408EF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1122680</wp:posOffset>
                  </wp:positionV>
                  <wp:extent cx="6861810" cy="8291195"/>
                  <wp:effectExtent l="19050" t="0" r="0" b="0"/>
                  <wp:wrapThrough wrapText="bothSides">
                    <wp:wrapPolygon edited="0">
                      <wp:start x="-60" y="0"/>
                      <wp:lineTo x="-60" y="21539"/>
                      <wp:lineTo x="21588" y="21539"/>
                      <wp:lineTo x="21588" y="0"/>
                      <wp:lineTo x="-60" y="0"/>
                    </wp:wrapPolygon>
                  </wp:wrapThrough>
                  <wp:docPr id="72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17" t="5849" r="29405" b="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810" cy="829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64" w:type="dxa"/>
          </w:tcPr>
          <w:p w:rsidR="00DF40F3" w:rsidRDefault="00DF40F3" w:rsidP="00DF40F3">
            <w:bookmarkStart w:id="0" w:name="_GoBack"/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19D42E34" wp14:editId="7BFD321D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285115</wp:posOffset>
                  </wp:positionV>
                  <wp:extent cx="6861810" cy="8291195"/>
                  <wp:effectExtent l="19050" t="0" r="0" b="0"/>
                  <wp:wrapThrough wrapText="bothSides">
                    <wp:wrapPolygon edited="0">
                      <wp:start x="-60" y="0"/>
                      <wp:lineTo x="-60" y="21539"/>
                      <wp:lineTo x="21588" y="21539"/>
                      <wp:lineTo x="21588" y="0"/>
                      <wp:lineTo x="-60" y="0"/>
                    </wp:wrapPolygon>
                  </wp:wrapThrough>
                  <wp:docPr id="4" name="รูปภาพ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917" t="5849" r="29405" b="5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1810" cy="829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:rsidR="00A24846" w:rsidRPr="006A6DC2" w:rsidRDefault="00A24846"/>
    <w:sectPr w:rsidR="00A24846" w:rsidRPr="006A6DC2" w:rsidSect="006A6DC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C2"/>
    <w:rsid w:val="006A6DC2"/>
    <w:rsid w:val="00A24846"/>
    <w:rsid w:val="00D97E06"/>
    <w:rsid w:val="00DF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1C4B6-D870-4E62-9BFC-81E4E81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C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C2"/>
    <w:pPr>
      <w:ind w:left="720"/>
      <w:contextualSpacing/>
    </w:pPr>
  </w:style>
  <w:style w:type="character" w:styleId="a4">
    <w:name w:val="Hyperlink"/>
    <w:uiPriority w:val="99"/>
    <w:unhideWhenUsed/>
    <w:rsid w:val="00D97E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2015-10-23T13:25:00Z</dcterms:created>
  <dcterms:modified xsi:type="dcterms:W3CDTF">2015-10-23T13:39:00Z</dcterms:modified>
</cp:coreProperties>
</file>